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31B" w:rsidRPr="00F30605" w:rsidRDefault="003A731B" w:rsidP="003A731B">
      <w:pPr>
        <w:jc w:val="center"/>
        <w:rPr>
          <w:b/>
        </w:rPr>
      </w:pPr>
      <w:r w:rsidRPr="00F30605">
        <w:rPr>
          <w:b/>
        </w:rPr>
        <w:t>Планируемые результаты</w:t>
      </w:r>
    </w:p>
    <w:p w:rsidR="003A731B" w:rsidRPr="00D01B0C" w:rsidRDefault="003A731B" w:rsidP="003A731B">
      <w:pPr>
        <w:jc w:val="both"/>
        <w:rPr>
          <w:b/>
        </w:rPr>
      </w:pPr>
      <w:r w:rsidRPr="00D01B0C">
        <w:rPr>
          <w:b/>
        </w:rPr>
        <w:t>Личностные:</w:t>
      </w:r>
    </w:p>
    <w:p w:rsidR="003A731B" w:rsidRDefault="003A731B" w:rsidP="003A731B">
      <w:pPr>
        <w:jc w:val="both"/>
      </w:pPr>
      <w:r w:rsidRPr="00D01B0C"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3A731B" w:rsidRDefault="003A731B" w:rsidP="003A731B">
      <w:pPr>
        <w:jc w:val="both"/>
      </w:pPr>
      <w:r w:rsidRPr="00D01B0C"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3A731B" w:rsidRDefault="003A731B" w:rsidP="003A731B">
      <w:pPr>
        <w:jc w:val="both"/>
      </w:pPr>
      <w:r w:rsidRPr="00D01B0C">
        <w:t xml:space="preserve">3) формирование уважительного отношения к иному мнению, истории и культуре других народов; 4) овладение начальными навыками адаптации в динамично изменяющемся и развивающемся мире; </w:t>
      </w:r>
    </w:p>
    <w:p w:rsidR="003A731B" w:rsidRDefault="003A731B" w:rsidP="003A731B">
      <w:pPr>
        <w:jc w:val="both"/>
      </w:pPr>
      <w:r w:rsidRPr="00D01B0C">
        <w:t>5) принятие и освоение социальной роли обучающегося, развитие мотивов учебной деятельности и формирова</w:t>
      </w:r>
      <w:r>
        <w:t xml:space="preserve">ние личностного смысла учения; </w:t>
      </w:r>
      <w:r w:rsidRPr="00D01B0C">
        <w:t xml:space="preserve"> </w:t>
      </w:r>
    </w:p>
    <w:p w:rsidR="003A731B" w:rsidRDefault="003A731B" w:rsidP="003A731B">
      <w:pPr>
        <w:jc w:val="both"/>
      </w:pPr>
      <w:r w:rsidRPr="00D01B0C"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3A731B" w:rsidRDefault="003A731B" w:rsidP="003A731B">
      <w:pPr>
        <w:jc w:val="both"/>
      </w:pPr>
      <w:r w:rsidRPr="00D01B0C">
        <w:t xml:space="preserve">7) формирование эстетических потребностей, ценностей и чувств; </w:t>
      </w:r>
    </w:p>
    <w:p w:rsidR="003A731B" w:rsidRDefault="003A731B" w:rsidP="003A731B">
      <w:pPr>
        <w:jc w:val="both"/>
      </w:pPr>
      <w:r w:rsidRPr="00D01B0C">
        <w:t xml:space="preserve">8)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3A731B" w:rsidRDefault="003A731B" w:rsidP="003A731B">
      <w:pPr>
        <w:jc w:val="both"/>
      </w:pPr>
      <w:r w:rsidRPr="00D01B0C">
        <w:t xml:space="preserve">9) развитие навыков сотрудничества </w:t>
      </w:r>
      <w:proofErr w:type="gramStart"/>
      <w:r w:rsidRPr="00D01B0C">
        <w:t>со</w:t>
      </w:r>
      <w:proofErr w:type="gramEnd"/>
      <w:r w:rsidRPr="00D01B0C"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3A731B" w:rsidRDefault="003A731B" w:rsidP="003A731B">
      <w:pPr>
        <w:jc w:val="both"/>
      </w:pPr>
      <w:r w:rsidRPr="00D01B0C"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3A731B" w:rsidRDefault="003A731B" w:rsidP="003A731B">
      <w:pPr>
        <w:jc w:val="both"/>
      </w:pPr>
      <w:proofErr w:type="spellStart"/>
      <w:r>
        <w:rPr>
          <w:b/>
        </w:rPr>
        <w:t>Метапредметные</w:t>
      </w:r>
      <w:proofErr w:type="spellEnd"/>
      <w:r w:rsidRPr="00D01B0C">
        <w:rPr>
          <w:b/>
        </w:rPr>
        <w:t>:</w:t>
      </w:r>
      <w:r w:rsidRPr="00D01B0C">
        <w:t xml:space="preserve"> </w:t>
      </w:r>
    </w:p>
    <w:p w:rsidR="003A731B" w:rsidRDefault="003A731B" w:rsidP="003A731B">
      <w:pPr>
        <w:jc w:val="both"/>
      </w:pPr>
      <w:r w:rsidRPr="00D01B0C">
        <w:t xml:space="preserve">1) овладение способностью принимать и сохранять цели и задачи учебной деятельности, поиска средств ее осуществления; </w:t>
      </w:r>
    </w:p>
    <w:p w:rsidR="003A731B" w:rsidRDefault="003A731B" w:rsidP="003A731B">
      <w:pPr>
        <w:jc w:val="both"/>
      </w:pPr>
      <w:r w:rsidRPr="00D01B0C">
        <w:t xml:space="preserve">2) освоение способов решения проблем творческого и поискового характера; </w:t>
      </w:r>
    </w:p>
    <w:p w:rsidR="003A731B" w:rsidRDefault="003A731B" w:rsidP="003A731B">
      <w:pPr>
        <w:jc w:val="both"/>
      </w:pPr>
      <w:r w:rsidRPr="00D01B0C">
        <w:t xml:space="preserve"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3A731B" w:rsidRDefault="003A731B" w:rsidP="003A731B">
      <w:pPr>
        <w:jc w:val="both"/>
      </w:pPr>
      <w:r w:rsidRPr="00D01B0C">
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3A731B" w:rsidRDefault="003A731B" w:rsidP="003A731B">
      <w:pPr>
        <w:jc w:val="both"/>
      </w:pPr>
      <w:r w:rsidRPr="00D01B0C">
        <w:t xml:space="preserve">5) освоение начальных форм познавательной и личностной рефлексии; </w:t>
      </w:r>
    </w:p>
    <w:p w:rsidR="003A731B" w:rsidRDefault="003A731B" w:rsidP="003A731B">
      <w:pPr>
        <w:jc w:val="both"/>
      </w:pPr>
      <w:r w:rsidRPr="00D01B0C">
        <w:t>6) использование знаково-символических сре</w:t>
      </w:r>
      <w:proofErr w:type="gramStart"/>
      <w:r w:rsidRPr="00D01B0C">
        <w:t>дств пр</w:t>
      </w:r>
      <w:proofErr w:type="gramEnd"/>
      <w:r w:rsidRPr="00D01B0C"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3A731B" w:rsidRDefault="003A731B" w:rsidP="003A731B">
      <w:pPr>
        <w:jc w:val="both"/>
      </w:pPr>
      <w:r w:rsidRPr="00D01B0C">
        <w:t>7) активное использование речевых средств и средств информационных и коммуника</w:t>
      </w:r>
      <w:r>
        <w:t>ционных технологий</w:t>
      </w:r>
      <w:r w:rsidRPr="00D01B0C">
        <w:t xml:space="preserve"> для решения коммуникативных и познавательных задач; </w:t>
      </w:r>
    </w:p>
    <w:p w:rsidR="003A731B" w:rsidRDefault="003A731B" w:rsidP="003A731B">
      <w:pPr>
        <w:jc w:val="both"/>
      </w:pPr>
      <w:r w:rsidRPr="00D01B0C"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D01B0C">
        <w:t>о-</w:t>
      </w:r>
      <w:proofErr w:type="gramEnd"/>
      <w:r w:rsidRPr="00D01B0C">
        <w:t xml:space="preserve"> и графическим сопровождением; соблюдать нормы информационной избирательности, этики и этикета; </w:t>
      </w:r>
    </w:p>
    <w:p w:rsidR="003A731B" w:rsidRDefault="003A731B" w:rsidP="003A731B">
      <w:pPr>
        <w:jc w:val="both"/>
      </w:pPr>
      <w:proofErr w:type="gramStart"/>
      <w:r w:rsidRPr="00D01B0C"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</w:t>
      </w:r>
      <w:r>
        <w:t xml:space="preserve"> в устной и письменной формах; </w:t>
      </w:r>
      <w:r w:rsidRPr="00D01B0C">
        <w:t xml:space="preserve"> </w:t>
      </w:r>
      <w:proofErr w:type="gramEnd"/>
    </w:p>
    <w:p w:rsidR="003A731B" w:rsidRDefault="003A731B" w:rsidP="003A731B">
      <w:pPr>
        <w:jc w:val="both"/>
      </w:pPr>
      <w:r w:rsidRPr="00D01B0C">
        <w:lastRenderedPageBreak/>
        <w:t xml:space="preserve"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3A731B" w:rsidRDefault="003A731B" w:rsidP="003A731B">
      <w:pPr>
        <w:jc w:val="both"/>
      </w:pPr>
      <w:r w:rsidRPr="00D01B0C">
        <w:t xml:space="preserve"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3A731B" w:rsidRDefault="003A731B" w:rsidP="003A731B">
      <w:pPr>
        <w:jc w:val="both"/>
      </w:pPr>
      <w:r w:rsidRPr="00D01B0C">
        <w:t xml:space="preserve"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3A731B" w:rsidRDefault="003A731B" w:rsidP="003A731B">
      <w:pPr>
        <w:jc w:val="both"/>
      </w:pPr>
      <w:r w:rsidRPr="00D01B0C">
        <w:t xml:space="preserve">13) готовность конструктивно разрешать конфликты посредством учета интересов сторон и сотрудничества; </w:t>
      </w:r>
    </w:p>
    <w:p w:rsidR="003A731B" w:rsidRDefault="003A731B" w:rsidP="003A731B">
      <w:pPr>
        <w:jc w:val="both"/>
      </w:pPr>
      <w:r w:rsidRPr="00D01B0C">
        <w:t xml:space="preserve"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3A731B" w:rsidRDefault="003A731B" w:rsidP="003A731B">
      <w:pPr>
        <w:jc w:val="both"/>
      </w:pPr>
      <w:r w:rsidRPr="00D01B0C">
        <w:t xml:space="preserve">15) овладение базовыми предметными и </w:t>
      </w:r>
      <w:proofErr w:type="spellStart"/>
      <w:r w:rsidRPr="00D01B0C">
        <w:t>межпредметными</w:t>
      </w:r>
      <w:proofErr w:type="spellEnd"/>
      <w:r w:rsidRPr="00D01B0C">
        <w:t xml:space="preserve"> понятиями, отражающими существенные связи и отношения между объектами и процессами; </w:t>
      </w:r>
    </w:p>
    <w:p w:rsidR="003A731B" w:rsidRDefault="003A731B" w:rsidP="003A731B">
      <w:pPr>
        <w:jc w:val="both"/>
      </w:pPr>
      <w:r w:rsidRPr="00D01B0C"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3A731B" w:rsidRDefault="003A731B" w:rsidP="003A731B">
      <w:pPr>
        <w:jc w:val="both"/>
      </w:pPr>
      <w:r>
        <w:rPr>
          <w:b/>
        </w:rPr>
        <w:t>Предметные</w:t>
      </w:r>
      <w:r w:rsidRPr="00D01B0C">
        <w:rPr>
          <w:b/>
        </w:rPr>
        <w:t>:</w:t>
      </w:r>
      <w:r w:rsidRPr="00D01B0C">
        <w:t xml:space="preserve"> </w:t>
      </w:r>
    </w:p>
    <w:p w:rsidR="003A731B" w:rsidRDefault="003A731B" w:rsidP="003A731B">
      <w:pPr>
        <w:jc w:val="both"/>
      </w:pPr>
      <w:r w:rsidRPr="00D01B0C">
        <w:t xml:space="preserve">1) </w:t>
      </w:r>
      <w:proofErr w:type="spellStart"/>
      <w:r w:rsidRPr="00D01B0C">
        <w:t>сформированность</w:t>
      </w:r>
      <w:proofErr w:type="spellEnd"/>
      <w:r w:rsidRPr="00D01B0C">
        <w:t xml:space="preserve"> первоначальных представлений о роли музыки в жизни человека, ее роли в духовно-нравственном развитии человека; </w:t>
      </w:r>
    </w:p>
    <w:p w:rsidR="003A731B" w:rsidRDefault="003A731B" w:rsidP="003A731B">
      <w:pPr>
        <w:jc w:val="both"/>
      </w:pPr>
      <w:r w:rsidRPr="00D01B0C">
        <w:t xml:space="preserve">2) </w:t>
      </w:r>
      <w:proofErr w:type="spellStart"/>
      <w:r w:rsidRPr="00D01B0C">
        <w:t>сформированность</w:t>
      </w:r>
      <w:proofErr w:type="spellEnd"/>
      <w:r w:rsidRPr="00D01B0C"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 </w:t>
      </w:r>
    </w:p>
    <w:p w:rsidR="003A731B" w:rsidRDefault="003A731B" w:rsidP="003A731B">
      <w:pPr>
        <w:jc w:val="both"/>
      </w:pPr>
      <w:r w:rsidRPr="00D01B0C">
        <w:t xml:space="preserve">3) умение воспринимать музыку и выражать свое отношение к музыкальному произведению; </w:t>
      </w:r>
    </w:p>
    <w:p w:rsidR="003A731B" w:rsidRPr="003C6FE6" w:rsidRDefault="003A731B" w:rsidP="003A731B">
      <w:r w:rsidRPr="00D01B0C">
        <w:t>4) использование музыкальных образов при создании театрализованных и музыкальн</w:t>
      </w:r>
      <w:proofErr w:type="gramStart"/>
      <w:r w:rsidRPr="00D01B0C">
        <w:t>о-</w:t>
      </w:r>
      <w:proofErr w:type="gramEnd"/>
      <w:r w:rsidRPr="00D01B0C">
        <w:t xml:space="preserve"> пластических композиций, исполнении вокально-хоровых произведений, в импровизации</w:t>
      </w:r>
    </w:p>
    <w:p w:rsidR="003A731B" w:rsidRDefault="003A731B"/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B749CF" w:rsidRPr="00F35BBB" w:rsidTr="00D33104">
        <w:trPr>
          <w:trHeight w:val="276"/>
        </w:trPr>
        <w:tc>
          <w:tcPr>
            <w:tcW w:w="15417" w:type="dxa"/>
            <w:vMerge w:val="restart"/>
          </w:tcPr>
          <w:p w:rsidR="00B749CF" w:rsidRPr="00F35BBB" w:rsidRDefault="00B749CF" w:rsidP="00D33104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Содержание программы</w:t>
            </w:r>
          </w:p>
        </w:tc>
      </w:tr>
      <w:tr w:rsidR="00B749CF" w:rsidRPr="00F35BBB" w:rsidTr="00D33104">
        <w:trPr>
          <w:trHeight w:val="276"/>
        </w:trPr>
        <w:tc>
          <w:tcPr>
            <w:tcW w:w="15417" w:type="dxa"/>
            <w:vMerge/>
          </w:tcPr>
          <w:p w:rsidR="00B749CF" w:rsidRPr="00F35BBB" w:rsidRDefault="00B749CF" w:rsidP="00D33104">
            <w:pPr>
              <w:ind w:right="-108"/>
            </w:pP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  <w:rPr>
                <w:rFonts w:eastAsia="Batang"/>
                <w:b/>
              </w:rPr>
            </w:pPr>
            <w:r w:rsidRPr="00F35BBB">
              <w:rPr>
                <w:rFonts w:eastAsia="Batang"/>
                <w:b/>
              </w:rPr>
              <w:t>Раздел 1. Музыка и литература</w:t>
            </w:r>
            <w:r>
              <w:rPr>
                <w:rFonts w:eastAsia="Batang"/>
                <w:b/>
              </w:rPr>
              <w:t xml:space="preserve"> (17 ч.)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r w:rsidRPr="00F35BBB">
              <w:t>Что роднит музыку с литературой</w:t>
            </w:r>
            <w:r>
              <w:t>?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Вокальная музыка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Россия, Россия, нет слова красивей…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Вокальная музыка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Песня русская в березах, песня русская в хлебах…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Вокальная музыка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Здесь мало услышать, здесь вслушаться нужно…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Фольклор в музыке русских композиторов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«Стучит, гремит Кикимора…»</w:t>
            </w:r>
          </w:p>
        </w:tc>
      </w:tr>
      <w:tr w:rsidR="00B749CF" w:rsidRPr="00F35BBB" w:rsidTr="00D33104">
        <w:trPr>
          <w:trHeight w:val="625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Фольклор в музыке русских композиторов</w:t>
            </w:r>
          </w:p>
          <w:p w:rsidR="00B749CF" w:rsidRPr="00F35BBB" w:rsidRDefault="00B749CF" w:rsidP="00D33104">
            <w:pPr>
              <w:spacing w:line="480" w:lineRule="auto"/>
              <w:ind w:right="-108"/>
            </w:pPr>
            <w:r>
              <w:t>«Что за прелесть эти с</w:t>
            </w:r>
            <w:r w:rsidRPr="00F35BBB">
              <w:t>казки…»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  <w:rPr>
                <w:spacing w:val="-1"/>
              </w:rPr>
            </w:pPr>
            <w:r w:rsidRPr="00F35BBB">
              <w:rPr>
                <w:spacing w:val="-1"/>
              </w:rPr>
              <w:t>Жанры инструментальной и вокальной музыки</w:t>
            </w:r>
          </w:p>
          <w:p w:rsidR="00B749CF" w:rsidRPr="00F35BBB" w:rsidRDefault="00B749CF" w:rsidP="00D33104">
            <w:pPr>
              <w:ind w:right="-108"/>
              <w:rPr>
                <w:i/>
              </w:rPr>
            </w:pPr>
            <w:r w:rsidRPr="00F35BBB">
              <w:t>«Мелодией одной звучат печаль и радость…» «Песнь моя летит с мольбою»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Вторая жизнь песни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Живительный родник творчества.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Всю жизнь мою несу родину в душе...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«Перезвоны» «Звучащие картины»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lastRenderedPageBreak/>
              <w:t>Всю жизнь мою несу родину в душе...</w:t>
            </w:r>
          </w:p>
          <w:p w:rsidR="00B749CF" w:rsidRPr="00F35BBB" w:rsidRDefault="00B749CF" w:rsidP="00D33104">
            <w:pPr>
              <w:ind w:right="-108"/>
              <w:rPr>
                <w:i/>
              </w:rPr>
            </w:pPr>
            <w:r w:rsidRPr="00F35BBB">
              <w:t>«Скажи, откуда ты приходишь, красота?»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  <w:rPr>
                <w:i/>
              </w:rPr>
            </w:pPr>
            <w:r w:rsidRPr="00F35BBB">
              <w:t>Писатели и поэты о музыке и музыкантах</w:t>
            </w:r>
          </w:p>
          <w:p w:rsidR="00B749CF" w:rsidRPr="00F35BBB" w:rsidRDefault="00B749CF" w:rsidP="00D33104">
            <w:pPr>
              <w:ind w:right="-108"/>
              <w:rPr>
                <w:b/>
              </w:rPr>
            </w:pPr>
            <w:r w:rsidRPr="00F35BBB">
              <w:t>«Гармонии задумчивый поэт»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Писатели и поэты о музыке и музыкантах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«Ты, Моцарт, бог, и сам того не знаешь!»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rPr>
                <w:spacing w:val="-2"/>
              </w:rPr>
              <w:t>Первое путешествие в музыкальный театр.</w:t>
            </w:r>
            <w:r w:rsidRPr="00F35BBB">
              <w:t xml:space="preserve"> Опера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Оперная мозаика.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М. Глинка. Опера «Руслан и Людмила»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rPr>
                <w:spacing w:val="-1"/>
              </w:rPr>
              <w:t>Второе путешествие в музыкальный театр. Балет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Музыка в театре, кино, на телевидении</w:t>
            </w:r>
          </w:p>
        </w:tc>
      </w:tr>
      <w:tr w:rsidR="00B749CF" w:rsidRPr="00F35BBB" w:rsidTr="00D33104">
        <w:trPr>
          <w:trHeight w:val="546"/>
        </w:trPr>
        <w:tc>
          <w:tcPr>
            <w:tcW w:w="15417" w:type="dxa"/>
          </w:tcPr>
          <w:tbl>
            <w:tblPr>
              <w:tblW w:w="7121" w:type="dxa"/>
              <w:tblInd w:w="212" w:type="dxa"/>
              <w:tblLayout w:type="fixed"/>
              <w:tblCellMar>
                <w:left w:w="40" w:type="dxa"/>
                <w:right w:w="40" w:type="dxa"/>
              </w:tblCellMar>
              <w:tblLook w:val="0400" w:firstRow="0" w:lastRow="0" w:firstColumn="0" w:lastColumn="0" w:noHBand="0" w:noVBand="1"/>
            </w:tblPr>
            <w:tblGrid>
              <w:gridCol w:w="7121"/>
            </w:tblGrid>
            <w:tr w:rsidR="00B749CF" w:rsidRPr="00F35BBB" w:rsidTr="00D33104">
              <w:trPr>
                <w:trHeight w:val="272"/>
              </w:trPr>
              <w:tc>
                <w:tcPr>
                  <w:tcW w:w="7121" w:type="dxa"/>
                  <w:shd w:val="clear" w:color="auto" w:fill="FFFFFF"/>
                </w:tcPr>
                <w:p w:rsidR="00B749CF" w:rsidRPr="00F35BBB" w:rsidRDefault="00B749CF" w:rsidP="00D3310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right="-40"/>
                  </w:pPr>
                  <w:r w:rsidRPr="00F35BBB">
                    <w:rPr>
                      <w:spacing w:val="-2"/>
                    </w:rPr>
                    <w:t>Третье путешествие в музыкальный театр.</w:t>
                  </w:r>
                </w:p>
              </w:tc>
            </w:tr>
            <w:tr w:rsidR="00B749CF" w:rsidRPr="00F35BBB" w:rsidTr="00D33104">
              <w:trPr>
                <w:trHeight w:val="361"/>
              </w:trPr>
              <w:tc>
                <w:tcPr>
                  <w:tcW w:w="7121" w:type="dxa"/>
                  <w:shd w:val="clear" w:color="auto" w:fill="FFFFFF"/>
                  <w:hideMark/>
                </w:tcPr>
                <w:p w:rsidR="00B749CF" w:rsidRPr="00F35BBB" w:rsidRDefault="00B749CF" w:rsidP="00D3310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right="-40"/>
                    <w:rPr>
                      <w:spacing w:val="-2"/>
                      <w:lang w:val="tt-RU"/>
                    </w:rPr>
                  </w:pPr>
                  <w:r w:rsidRPr="00F35BBB">
                    <w:rPr>
                      <w:spacing w:val="-2"/>
                      <w:lang w:val="tt-RU"/>
                    </w:rPr>
                    <w:t>Мюзикл.</w:t>
                  </w:r>
                </w:p>
              </w:tc>
            </w:tr>
          </w:tbl>
          <w:p w:rsidR="00B749CF" w:rsidRPr="00F35BBB" w:rsidRDefault="00B749CF" w:rsidP="00D33104">
            <w:pPr>
              <w:ind w:right="-108"/>
            </w:pP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Мир композитора</w:t>
            </w:r>
          </w:p>
        </w:tc>
      </w:tr>
      <w:tr w:rsidR="00B749CF" w:rsidRPr="00F35BBB" w:rsidTr="00D33104">
        <w:trPr>
          <w:trHeight w:val="403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  <w:rPr>
                <w:b/>
              </w:rPr>
            </w:pPr>
            <w:r w:rsidRPr="00F35BBB">
              <w:rPr>
                <w:b/>
              </w:rPr>
              <w:t>Раздел 2.  Музыка и изобразительное искусство</w:t>
            </w:r>
            <w:r>
              <w:rPr>
                <w:b/>
              </w:rPr>
              <w:t xml:space="preserve"> (18 ч.)</w:t>
            </w:r>
          </w:p>
        </w:tc>
      </w:tr>
      <w:tr w:rsidR="00B749CF" w:rsidRPr="00F35BBB" w:rsidTr="00D33104">
        <w:trPr>
          <w:trHeight w:val="303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Что роднит музыку с изобразительным искусством</w:t>
            </w:r>
            <w:r>
              <w:t>?</w:t>
            </w:r>
          </w:p>
        </w:tc>
      </w:tr>
      <w:tr w:rsidR="00B749CF" w:rsidRPr="00F35BBB" w:rsidTr="00D33104">
        <w:trPr>
          <w:trHeight w:val="506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proofErr w:type="gramStart"/>
            <w:r w:rsidRPr="00F35BBB">
              <w:t>Небесное</w:t>
            </w:r>
            <w:proofErr w:type="gramEnd"/>
            <w:r w:rsidRPr="00F35BBB">
              <w:t xml:space="preserve"> и земное в звуках и красках</w:t>
            </w:r>
          </w:p>
          <w:p w:rsidR="00B749CF" w:rsidRPr="00F35BBB" w:rsidRDefault="00B749CF" w:rsidP="00D33104">
            <w:pPr>
              <w:ind w:right="-108"/>
              <w:rPr>
                <w:b/>
              </w:rPr>
            </w:pPr>
            <w:r w:rsidRPr="00F35BBB">
              <w:rPr>
                <w:b/>
              </w:rPr>
              <w:t>«</w:t>
            </w:r>
            <w:r w:rsidRPr="00F35BBB">
              <w:t>Три вечные струны: молитва, песнь, любовь…»</w:t>
            </w:r>
          </w:p>
        </w:tc>
      </w:tr>
      <w:tr w:rsidR="00B749CF" w:rsidRPr="00F35BBB" w:rsidTr="00D33104">
        <w:trPr>
          <w:trHeight w:val="559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Звать через прошлое к настоящему</w:t>
            </w:r>
          </w:p>
          <w:p w:rsidR="00B749CF" w:rsidRPr="00F35BBB" w:rsidRDefault="00B749CF" w:rsidP="00D33104">
            <w:pPr>
              <w:ind w:right="-108"/>
              <w:rPr>
                <w:i/>
              </w:rPr>
            </w:pPr>
            <w:r w:rsidRPr="00F35BBB">
              <w:t>«Александр Невский». «За отчий дом за русский край».</w:t>
            </w:r>
          </w:p>
        </w:tc>
      </w:tr>
      <w:tr w:rsidR="00B749CF" w:rsidRPr="00F35BBB" w:rsidTr="00D33104">
        <w:trPr>
          <w:trHeight w:val="506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Звать через прошлое к настоящему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«Ледовое побоище». «После побоища».</w:t>
            </w:r>
          </w:p>
        </w:tc>
      </w:tr>
      <w:tr w:rsidR="00B749CF" w:rsidRPr="00F35BBB" w:rsidTr="00D33104">
        <w:trPr>
          <w:trHeight w:val="584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  <w:rPr>
                <w:spacing w:val="-1"/>
              </w:rPr>
            </w:pPr>
            <w:r w:rsidRPr="00F35BBB">
              <w:rPr>
                <w:spacing w:val="-1"/>
              </w:rPr>
              <w:t>Музыкальная живопись и живописная музыка</w:t>
            </w:r>
          </w:p>
          <w:p w:rsidR="00B749CF" w:rsidRPr="00F35BBB" w:rsidRDefault="00B749CF" w:rsidP="00D33104">
            <w:pPr>
              <w:ind w:right="-108"/>
              <w:rPr>
                <w:i/>
              </w:rPr>
            </w:pPr>
            <w:r w:rsidRPr="00F35BBB">
              <w:rPr>
                <w:spacing w:val="-1"/>
              </w:rPr>
              <w:t>«Мои помыслы – краски, мои краски – напевы…»</w:t>
            </w:r>
          </w:p>
        </w:tc>
      </w:tr>
      <w:tr w:rsidR="00B749CF" w:rsidRPr="00F35BBB" w:rsidTr="00D33104">
        <w:trPr>
          <w:trHeight w:val="480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rPr>
                <w:spacing w:val="-1"/>
              </w:rPr>
              <w:t>Музыкальная живопись и живописная музыка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«</w:t>
            </w:r>
            <w:proofErr w:type="spellStart"/>
            <w:r w:rsidRPr="00F35BBB">
              <w:t>Фореллен</w:t>
            </w:r>
            <w:proofErr w:type="spellEnd"/>
            <w:r w:rsidRPr="00F35BBB">
              <w:t xml:space="preserve"> – квинтет» Дыхание русской </w:t>
            </w:r>
            <w:proofErr w:type="spellStart"/>
            <w:r w:rsidRPr="00F35BBB">
              <w:t>песенности</w:t>
            </w:r>
            <w:proofErr w:type="spellEnd"/>
            <w:r w:rsidRPr="00F35BBB">
              <w:t>.</w:t>
            </w:r>
          </w:p>
        </w:tc>
      </w:tr>
      <w:tr w:rsidR="00B749CF" w:rsidRPr="00F35BBB" w:rsidTr="00D33104">
        <w:trPr>
          <w:trHeight w:val="506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proofErr w:type="spellStart"/>
            <w:r w:rsidRPr="00F35BBB">
              <w:rPr>
                <w:spacing w:val="-1"/>
              </w:rPr>
              <w:t>Колокольность</w:t>
            </w:r>
            <w:proofErr w:type="spellEnd"/>
            <w:r w:rsidRPr="00F35BBB">
              <w:rPr>
                <w:spacing w:val="-1"/>
              </w:rPr>
              <w:t xml:space="preserve"> в музыке и изобразительном</w:t>
            </w:r>
            <w:r w:rsidRPr="00F35BBB">
              <w:t xml:space="preserve"> искусстве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«Весть святого торжества».</w:t>
            </w:r>
          </w:p>
        </w:tc>
      </w:tr>
      <w:tr w:rsidR="00B749CF" w:rsidRPr="00F35BBB" w:rsidTr="00D33104">
        <w:trPr>
          <w:trHeight w:val="586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Портрет в музыке и изобразительном искусстве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«Звуки скрипки так дивно звучали…»</w:t>
            </w:r>
          </w:p>
        </w:tc>
      </w:tr>
      <w:tr w:rsidR="00B749CF" w:rsidRPr="00F35BBB" w:rsidTr="00D33104">
        <w:trPr>
          <w:trHeight w:val="584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  <w:rPr>
                <w:spacing w:val="-1"/>
              </w:rPr>
            </w:pPr>
            <w:r w:rsidRPr="00F35BBB">
              <w:rPr>
                <w:spacing w:val="-1"/>
              </w:rPr>
              <w:t>Волшебная палочка дирижера.</w:t>
            </w:r>
          </w:p>
          <w:p w:rsidR="00B749CF" w:rsidRPr="00F35BBB" w:rsidRDefault="00B749CF" w:rsidP="00D33104">
            <w:pPr>
              <w:ind w:right="-108"/>
            </w:pPr>
            <w:r w:rsidRPr="00F35BBB">
              <w:t>«Дирижеры мира»</w:t>
            </w:r>
          </w:p>
        </w:tc>
      </w:tr>
      <w:tr w:rsidR="00B749CF" w:rsidRPr="005461C0" w:rsidTr="00D33104">
        <w:trPr>
          <w:trHeight w:val="238"/>
        </w:trPr>
        <w:tc>
          <w:tcPr>
            <w:tcW w:w="15417" w:type="dxa"/>
          </w:tcPr>
          <w:p w:rsidR="00B749CF" w:rsidRPr="005461C0" w:rsidRDefault="00B749CF" w:rsidP="00D33104">
            <w:pPr>
              <w:ind w:right="-108"/>
              <w:rPr>
                <w:i/>
              </w:rPr>
            </w:pPr>
            <w:r w:rsidRPr="00F35BBB">
              <w:rPr>
                <w:spacing w:val="-1"/>
              </w:rPr>
              <w:t>Образы борьбы</w:t>
            </w:r>
            <w:r w:rsidRPr="00F35BBB">
              <w:rPr>
                <w:i/>
              </w:rPr>
              <w:t xml:space="preserve"> </w:t>
            </w:r>
            <w:r w:rsidRPr="00F35BBB">
              <w:t xml:space="preserve"> и победы в искусстве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Застывшая музыка</w:t>
            </w:r>
          </w:p>
        </w:tc>
      </w:tr>
      <w:tr w:rsidR="00B749CF" w:rsidRPr="00F35BBB" w:rsidTr="00D33104">
        <w:trPr>
          <w:trHeight w:val="286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Полифония в музыке и живописи</w:t>
            </w:r>
          </w:p>
        </w:tc>
      </w:tr>
      <w:tr w:rsidR="00B749CF" w:rsidRPr="005461C0" w:rsidTr="00D33104">
        <w:trPr>
          <w:trHeight w:val="286"/>
        </w:trPr>
        <w:tc>
          <w:tcPr>
            <w:tcW w:w="15417" w:type="dxa"/>
          </w:tcPr>
          <w:p w:rsidR="00B749CF" w:rsidRPr="005461C0" w:rsidRDefault="00B749CF" w:rsidP="00D33104">
            <w:pPr>
              <w:ind w:right="-108"/>
            </w:pPr>
            <w:r w:rsidRPr="00F35BBB">
              <w:t>Музыка на мольберте</w:t>
            </w:r>
          </w:p>
        </w:tc>
      </w:tr>
      <w:tr w:rsidR="00B749CF" w:rsidRPr="00F35BBB" w:rsidTr="00D33104">
        <w:trPr>
          <w:trHeight w:val="278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Импрессионизм в музыке и живописи</w:t>
            </w:r>
          </w:p>
        </w:tc>
      </w:tr>
      <w:tr w:rsidR="00B749CF" w:rsidRPr="00F35BBB" w:rsidTr="00D33104">
        <w:trPr>
          <w:trHeight w:val="256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О подвигах, о доблести, о славе...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>В каждой мимолетности вижу я миры...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 xml:space="preserve">Мир композитора. </w:t>
            </w:r>
          </w:p>
        </w:tc>
      </w:tr>
      <w:tr w:rsidR="00B749CF" w:rsidRPr="00F35BBB" w:rsidTr="00D33104">
        <w:trPr>
          <w:trHeight w:val="282"/>
        </w:trPr>
        <w:tc>
          <w:tcPr>
            <w:tcW w:w="15417" w:type="dxa"/>
          </w:tcPr>
          <w:p w:rsidR="00B749CF" w:rsidRPr="00F35BBB" w:rsidRDefault="00B749CF" w:rsidP="00D33104">
            <w:pPr>
              <w:ind w:right="-108"/>
            </w:pPr>
            <w:r w:rsidRPr="00F35BBB">
              <w:t xml:space="preserve"> С веком наравне (тестирование)</w:t>
            </w:r>
          </w:p>
        </w:tc>
      </w:tr>
    </w:tbl>
    <w:p w:rsidR="00B749CF" w:rsidRPr="003B70FA" w:rsidRDefault="00B749CF" w:rsidP="00B749CF">
      <w:pPr>
        <w:pStyle w:val="a3"/>
        <w:jc w:val="both"/>
        <w:rPr>
          <w:rFonts w:ascii="Times New Roman" w:eastAsia="Times New Roman" w:hAnsi="Times New Roman"/>
          <w:b w:val="0"/>
          <w:i w:val="0"/>
          <w:lang w:val="ru-RU"/>
        </w:rPr>
      </w:pPr>
    </w:p>
    <w:p w:rsidR="00B749CF" w:rsidRDefault="00B749CF" w:rsidP="00B749CF">
      <w:pPr>
        <w:jc w:val="center"/>
        <w:rPr>
          <w:b/>
          <w:i/>
          <w:kern w:val="20"/>
        </w:rPr>
      </w:pPr>
    </w:p>
    <w:sectPr w:rsidR="00B749CF" w:rsidSect="003C6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0BD"/>
    <w:rsid w:val="003A731B"/>
    <w:rsid w:val="003C6FE6"/>
    <w:rsid w:val="004260BD"/>
    <w:rsid w:val="005E4228"/>
    <w:rsid w:val="005E6796"/>
    <w:rsid w:val="00B7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B749CF"/>
    <w:pPr>
      <w:jc w:val="center"/>
    </w:pPr>
    <w:rPr>
      <w:rFonts w:ascii="Cambria Math" w:eastAsia="Calibri" w:hAnsi="Cambria Math"/>
      <w:b/>
      <w:bCs/>
      <w:i/>
      <w:kern w:val="20"/>
      <w:lang w:val="x-none" w:eastAsia="x-none"/>
    </w:rPr>
  </w:style>
  <w:style w:type="character" w:customStyle="1" w:styleId="a4">
    <w:name w:val="Название Знак"/>
    <w:basedOn w:val="a0"/>
    <w:uiPriority w:val="10"/>
    <w:rsid w:val="00B749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locked/>
    <w:rsid w:val="00B749CF"/>
    <w:rPr>
      <w:rFonts w:ascii="Cambria Math" w:eastAsia="Calibri" w:hAnsi="Cambria Math" w:cs="Times New Roman"/>
      <w:b/>
      <w:bCs/>
      <w:i/>
      <w:kern w:val="20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B749CF"/>
    <w:pPr>
      <w:jc w:val="center"/>
    </w:pPr>
    <w:rPr>
      <w:rFonts w:ascii="Cambria Math" w:eastAsia="Calibri" w:hAnsi="Cambria Math"/>
      <w:b/>
      <w:bCs/>
      <w:i/>
      <w:kern w:val="20"/>
      <w:lang w:val="x-none" w:eastAsia="x-none"/>
    </w:rPr>
  </w:style>
  <w:style w:type="character" w:customStyle="1" w:styleId="a4">
    <w:name w:val="Название Знак"/>
    <w:basedOn w:val="a0"/>
    <w:uiPriority w:val="10"/>
    <w:rsid w:val="00B749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locked/>
    <w:rsid w:val="00B749CF"/>
    <w:rPr>
      <w:rFonts w:ascii="Cambria Math" w:eastAsia="Calibri" w:hAnsi="Cambria Math" w:cs="Times New Roman"/>
      <w:b/>
      <w:bCs/>
      <w:i/>
      <w:kern w:val="2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8</cp:revision>
  <dcterms:created xsi:type="dcterms:W3CDTF">2020-12-04T07:20:00Z</dcterms:created>
  <dcterms:modified xsi:type="dcterms:W3CDTF">2020-12-05T09:50:00Z</dcterms:modified>
</cp:coreProperties>
</file>